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4D" w:rsidRDefault="007363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pPr w:leftFromText="141" w:rightFromText="141" w:vertAnchor="page" w:horzAnchor="margin" w:tblpX="-709"/>
        <w:tblW w:w="105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835"/>
        <w:gridCol w:w="2727"/>
      </w:tblGrid>
      <w:tr w:rsidR="0073634D">
        <w:trPr>
          <w:trHeight w:val="1704"/>
        </w:trPr>
        <w:tc>
          <w:tcPr>
            <w:tcW w:w="7835" w:type="dxa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73634D" w:rsidRDefault="009958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DN ACADEMY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DN ACADEMY, 397 AVENUE JEAN-JACQUES FOURNIER 77550 MOISSY-CRAMAYEL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Courriel : dnacademy91@gmail.com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Siret : 92189937300028</w:t>
            </w:r>
          </w:p>
          <w:p w:rsidR="0073634D" w:rsidRDefault="0099583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NDA : 11911025191</w:t>
            </w:r>
          </w:p>
        </w:tc>
        <w:tc>
          <w:tcPr>
            <w:tcW w:w="2727" w:type="dxa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:rsidR="0073634D" w:rsidRDefault="0099583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-1437639</wp:posOffset>
                  </wp:positionV>
                  <wp:extent cx="1434465" cy="1320800"/>
                  <wp:effectExtent l="0" t="0" r="0" b="0"/>
                  <wp:wrapSquare wrapText="bothSides" distT="0" distB="0" distL="114300" distR="11430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32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3634D" w:rsidRDefault="0073634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34D" w:rsidRDefault="0099583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Préparer des pâtisseries toutes variétés.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Durée de la formation 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 heures soit 2 jours de formation. 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Public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Toute personne qui souhaite apprendre à préparer des pâtisseries. 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Prérequis :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 formation ne requiert aucun niveau de base.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Objectifs :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l’issue de la formation, le stagiaire sera capable :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Préparer des </w:t>
      </w:r>
      <w:r>
        <w:rPr>
          <w:rFonts w:ascii="Times New Roman" w:eastAsia="Times New Roman" w:hAnsi="Times New Roman" w:cs="Times New Roman"/>
          <w:sz w:val="28"/>
          <w:szCs w:val="28"/>
        </w:rPr>
        <w:t>Sweet table.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Préparer des cakes pops.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Préparer des macarons.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Méthodes et moyens pédagogiques :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Méthodes pédagogiques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La nature de la formation nécessite le recours à tous les types de méthodes pédagogiques ( affirmative, active, démonstrative, interrogative.)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Moyens pédagogiques :   </w:t>
      </w:r>
      <w:r>
        <w:rPr>
          <w:rFonts w:ascii="Times New Roman" w:eastAsia="Times New Roman" w:hAnsi="Times New Roman" w:cs="Times New Roman"/>
          <w:sz w:val="28"/>
          <w:szCs w:val="28"/>
        </w:rPr>
        <w:t>Pendant les cours, vous aurez des études de cas, des travaux de groupe, des mises en sit</w:t>
      </w:r>
      <w:r>
        <w:rPr>
          <w:rFonts w:ascii="Times New Roman" w:eastAsia="Times New Roman" w:hAnsi="Times New Roman" w:cs="Times New Roman"/>
          <w:sz w:val="28"/>
          <w:szCs w:val="28"/>
        </w:rPr>
        <w:t>uation et des analyses de pratique professionnelle.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Ressources pédagogiques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Support de cours, Fiches pratiques.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Moyens techniques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3634D" w:rsidRDefault="009958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DN ACADEMY est doté de plateaux techniques et laboratoires pédagogiques.</w:t>
      </w:r>
    </w:p>
    <w:p w:rsidR="0073634D" w:rsidRDefault="009958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Être équipé d’un téléphone portable, tablette/o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rdinateur et d’un matériel audio (écouteurs/casques).</w:t>
      </w:r>
    </w:p>
    <w:p w:rsidR="0073634D" w:rsidRDefault="009958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Disposer d’un accès internet/web et d’une adresse électronique.</w:t>
      </w:r>
    </w:p>
    <w:p w:rsidR="0073634D" w:rsidRDefault="009958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Être équipé d’une tenue professionnelle (pantalon blanc, t-shirt, tablier, chaussure de sécurité, etc.) pour la partie pratique en laborat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oire de boulangerie.</w:t>
      </w:r>
    </w:p>
    <w:p w:rsidR="0073634D" w:rsidRDefault="0099583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Modalité d’évaluation : </w:t>
      </w:r>
    </w:p>
    <w:p w:rsidR="0073634D" w:rsidRDefault="00995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QUIZ début et fin de formation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Tarif : : 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850 € TTC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Scénario pédagogique : 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Jour 1 :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Matin : 09h00- 12h00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Evaluation début de formation : QCM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Module 1 : Préparer des Sweet table.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Objectif 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maîtriser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la recette des Sweet table.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Qu’est-ce qu’une Sweet table ?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Les différentes étapes de la réalisation d’une sweet table, de la sélection des desserts à la mise en place de la table.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Les techniques de préparation des différents desserts nécessaires à 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réalisation d’une sweet table: cupcakes, Magnums cakes, Coeurs 3D, biscuits décorés.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Utiliser les outils et les techniques de décoration pour embellir et personnaliser la présentation des desserts.</w:t>
      </w:r>
    </w:p>
    <w:p w:rsidR="0073634D" w:rsidRDefault="007363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Après-midi : 14h00-18h00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Module 2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Préparer des cake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 pops.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C’est quoi un Cake </w:t>
      </w:r>
      <w:r>
        <w:rPr>
          <w:rFonts w:ascii="Times New Roman" w:eastAsia="Times New Roman" w:hAnsi="Times New Roman" w:cs="Times New Roman"/>
          <w:sz w:val="28"/>
          <w:szCs w:val="28"/>
        </w:rPr>
        <w:t>Pops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Les différentes étapes de la réalisation des cakes pops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Conseils pour réussir les cake pops</w:t>
      </w:r>
    </w:p>
    <w:p w:rsidR="0073634D" w:rsidRDefault="007363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Jour 2 :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Module 3 :  Préparer des macarons.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Bases de la préparation des macarons.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Techniques de </w:t>
      </w:r>
      <w:r>
        <w:rPr>
          <w:rFonts w:ascii="Times New Roman" w:eastAsia="Times New Roman" w:hAnsi="Times New Roman" w:cs="Times New Roman"/>
          <w:sz w:val="28"/>
          <w:szCs w:val="28"/>
        </w:rPr>
        <w:t>macaronnage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maîtrisées.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Secrets de la ganache et des garnitures.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Démonstrations pratiques.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Conseils sur la cuisson et la présentation.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Après-midi : 14h00- 18h00 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Création de macarons personnalisés.</w:t>
      </w:r>
    </w:p>
    <w:p w:rsidR="0073634D" w:rsidRDefault="007363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Evaluation finale : QCM 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Recueil des appréciations. 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Modalités et délai d’accès : 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 inscriptions sont à faire deux semaines avant la date de début de la formation.  (en présentiel ou à distance) Aucune inscription ne sera acceptée après.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Accessibilité aux personnes en situation de handicap : 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Pour les per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sonnes en situation de handicap, un référent handicap est engagé pour un accompagnement spécifique afin de faciliter leur parcours.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BON À SAVOIR :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Groupe limité à 6 participants pour un accompagnement personnalisé et convivial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Tout le matériel nécessai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 est fourni, vous n’avez à vous soucier de rien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Le repas du midi n’est pas inclus, mais une pause gourmande est prévue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Pour des raisons d’hygiène, veuillez apporter des chaussures d’intérieur confortables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La prise de vidéos n’est pas autorisée pour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préserver la confidentialité, mais des photos sont les bienvenues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Un certificat de participation, attestant de vos nouvelles compétences, sera remis à la fin de l’atelier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Repartez avec vos délicieuses créations et des fiches recettes détaillées pour reproduire ces merveilles chez vous</w:t>
      </w:r>
    </w:p>
    <w:p w:rsidR="0073634D" w:rsidRDefault="0099583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Date de mise à jour 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01/09/2025</w:t>
      </w:r>
    </w:p>
    <w:sectPr w:rsidR="0073634D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36" w:rsidRDefault="00995836">
      <w:pPr>
        <w:spacing w:after="0" w:line="240" w:lineRule="auto"/>
      </w:pPr>
      <w:r>
        <w:separator/>
      </w:r>
    </w:p>
  </w:endnote>
  <w:endnote w:type="continuationSeparator" w:id="0">
    <w:p w:rsidR="00995836" w:rsidRDefault="0099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4D" w:rsidRDefault="0073634D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26589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36" w:rsidRDefault="00995836">
      <w:pPr>
        <w:spacing w:after="0" w:line="240" w:lineRule="auto"/>
      </w:pPr>
      <w:r>
        <w:separator/>
      </w:r>
    </w:p>
  </w:footnote>
  <w:footnote w:type="continuationSeparator" w:id="0">
    <w:p w:rsidR="00995836" w:rsidRDefault="00995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F0885"/>
    <w:multiLevelType w:val="multilevel"/>
    <w:tmpl w:val="138A08A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E44A4B"/>
    <w:multiLevelType w:val="multilevel"/>
    <w:tmpl w:val="A6F6CCFC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4D"/>
    <w:rsid w:val="00302176"/>
    <w:rsid w:val="0073634D"/>
    <w:rsid w:val="009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C10AEDF-46C7-4479-9E1B-813BCA38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Titre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2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2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2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uiPriority w:val="9"/>
    <w:rsid w:val="00602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602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602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602C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602C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602C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2C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2C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2C6B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60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60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2C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2C6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02C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2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2C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2C6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50871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5087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8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1E75"/>
  </w:style>
  <w:style w:type="paragraph" w:styleId="Pieddepage">
    <w:name w:val="footer"/>
    <w:basedOn w:val="Normal"/>
    <w:link w:val="PieddepageCar"/>
    <w:uiPriority w:val="99"/>
    <w:unhideWhenUsed/>
    <w:rsid w:val="00A8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1E75"/>
  </w:style>
  <w:style w:type="paragraph" w:customStyle="1" w:styleId="p">
    <w:name w:val="p"/>
    <w:basedOn w:val="Normal"/>
    <w:rsid w:val="00DE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tag">
    <w:name w:val="tag"/>
    <w:basedOn w:val="Policepardfaut"/>
    <w:rsid w:val="00DE48D5"/>
  </w:style>
  <w:style w:type="table" w:customStyle="1" w:styleId="table">
    <w:name w:val="table"/>
    <w:basedOn w:val="TableauNormal"/>
    <w:rsid w:val="00DE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  <w:tblPr/>
  </w:style>
  <w:style w:type="paragraph" w:styleId="NormalWeb">
    <w:name w:val="Normal (Web)"/>
    <w:basedOn w:val="Normal"/>
    <w:uiPriority w:val="99"/>
    <w:semiHidden/>
    <w:unhideWhenUsed/>
    <w:rsid w:val="002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Sous-titre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XOMDbDEbc2hPpWJv6vcrxtToA==">CgMxLjA4AHIhMTlPOFdvYm1HOHJCbnNaMXlnQm5KRlZHSkNKeThRSFJD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 MAAFA</dc:creator>
  <cp:lastModifiedBy>Adama SYLLA</cp:lastModifiedBy>
  <cp:revision>2</cp:revision>
  <dcterms:created xsi:type="dcterms:W3CDTF">2025-09-30T07:36:00Z</dcterms:created>
  <dcterms:modified xsi:type="dcterms:W3CDTF">2025-09-30T07:36:00Z</dcterms:modified>
</cp:coreProperties>
</file>